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Baden-Württemberg nach der Wahl</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Perspektiven auf die Landespolitik im Südwesten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22.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nach den Wahlen. Bunte Spielfiguren. / Adobe Stock | Ingo Bartussek (164392350)</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Die Wahl ist entschieden, die Ära Kretschmann ist zu Ende, die neue Regierung steht: Welche Weichen werden für Baden-Württemberg gestellt?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Kurswechsel im Südwesten? Oder Kontinuität im Politischen? Die Tagung beleuchtet mit Vorträgen von Expertinnen und Experten aus Wissenschaft und Journalismus zentrale Fragen nach der Landtagswahl in Baden-Württemberg.</w:t>
      </w:r>
    </w:p>
    <w:p>
      <w:pPr/>
      <w:r>
        <w:rPr/>
        <w:t xml:space="preserve">Am Vormittag stehen Analyse und Einordnung des Wahlergebnisses im Mittelpunkt. Gefragt wird unter anderem, welche Auswirkungen das neue Wahlrecht hatte und wie Erstwählerinnen und Erstwähler politisch entschieden haben. Der Mittag widmet sich der Landespolitik nach der Wahl: Koalitionsbildung, Regierungsbildung sowie zentrale Herausforderungen und Chancen der kommenden Legislaturperiode werden diskutiert. Am Nachmittag rücken demokratische Beteiligung, politische Kommunikation und die Vermittlung landespolitischer Themen in den Fokus.</w:t>
      </w:r>
    </w:p>
    <w:p>
      <w:pPr/>
      <w:r>
        <w:rPr/>
        <w:t xml:space="preserve">Den Abschluss bildet ein Abendpodium zur Frage, wie die Ära Kretschmann im Vorfeld des Landesjubiläums 2027 bilanziert werden kann.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u w:val="single"/>
        </w:rPr>
        <w:t xml:space="preserve">Vormittag: Analyse und Einordnung des Wahlausgangs</w:t>
      </w:r>
    </w:p>
    <w:p>
      <w:pPr/>
      <w:r>
        <w:rPr/>
        <w:t xml:space="preserve">10:00 Uhr: Begrüßung und Einführung (LpB BW)</w:t>
      </w:r>
    </w:p>
    <w:p>
      <w:pPr/>
      <w:r>
        <w:rPr/>
        <w:t xml:space="preserve">10:30 Uhr: Erfüllte Hoffnung? Das neue Wahlrecht in BW (Dr. Sebastian Jäckle)</w:t>
      </w:r>
    </w:p>
    <w:p>
      <w:pPr/>
      <w:r>
        <w:rPr/>
        <w:t xml:space="preserve">11:15 Uhr: Radikale Jugend? Erstwählerinnen und Erstwähler in BW (Dr. Susanne Garritzmann)</w:t>
      </w:r>
    </w:p>
    <w:p>
      <w:pPr/>
      <w:r>
        <w:rPr/>
        <w:t xml:space="preserve">12:00 Uhr: Mittagspause</w:t>
      </w:r>
    </w:p>
    <w:p>
      <w:pPr/>
      <w:r>
        <w:rPr>
          <w:u w:val="single"/>
        </w:rPr>
        <w:t xml:space="preserve">Mittag: BW im Umbruch – Landespolitik nach der Wahl</w:t>
      </w:r>
    </w:p>
    <w:p>
      <w:pPr/>
      <w:r>
        <w:rPr/>
        <w:t xml:space="preserve">13:00 Uhr: Koalitionsbildung und neue Regierung (Prof. Dr. Marc Debus)</w:t>
      </w:r>
    </w:p>
    <w:p>
      <w:pPr/>
      <w:r>
        <w:rPr/>
        <w:t xml:space="preserve">13:45 Uhr: Herausforderungen und Chancen für die neue Legislaturperiode (Prof. Dr. Felix Hörisch)</w:t>
      </w:r>
    </w:p>
    <w:p>
      <w:pPr/>
      <w:r>
        <w:rPr/>
        <w:t xml:space="preserve">14:30 Uhr: Kaffeepause</w:t>
      </w:r>
    </w:p>
    <w:p>
      <w:pPr/>
      <w:r>
        <w:rPr>
          <w:u w:val="single"/>
        </w:rPr>
        <w:t xml:space="preserve">Nachmittag: Demokratische Beteiligung in Baden-Württemberg</w:t>
      </w:r>
    </w:p>
    <w:p>
      <w:pPr/>
      <w:r>
        <w:rPr/>
        <w:t xml:space="preserve">15:00 Uhr: Handlungsfelder, Partizipation und demokratische Kultur (Prof. Dr. Angelika Vetter)</w:t>
      </w:r>
    </w:p>
    <w:p>
      <w:pPr/>
      <w:r>
        <w:rPr/>
        <w:t xml:space="preserve">15:45 Uhr: Wahrnehmung, Kommunikation und Vermittlung (Roland Muschel)</w:t>
      </w:r>
    </w:p>
    <w:p>
      <w:pPr/>
      <w:r>
        <w:rPr>
          <w:u w:val="single"/>
        </w:rPr>
        <w:t xml:space="preserve">Abendpodium: Landespolitik und Landesjubiläum 2027</w:t>
      </w:r>
    </w:p>
    <w:p>
      <w:pPr/>
      <w:r>
        <w:rPr/>
        <w:t xml:space="preserve">18:00 Uhr: Schweres Erbe? Eine Bilanz der Ära Kretschmann</w:t>
      </w:r>
    </w:p>
    <w:p/>
    <w:p>
      <w:pPr/>
      <w:r>
        <w:rPr/>
        <w:t xml:space="preserve">Ein Gespräch mit Prof. Dr. Gabriele Abels, Annika Grah und Prof. Dr. Ulrich Eith</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Alle interessierten Personen.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22. September 2026, 10:00 Uhr - 19:30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Prof. Dr.  Felix Hörisch</w:t>
        <w:br/>
        <w:t>Dr. Sebastian Jäckle</w:t>
        <w:br/>
        <w:t>Dr. Susanne Garritzmann</w:t>
        <w:br/>
        <w:t>Prof. Dr. Marc Debus</w:t>
        <w:br/>
        <w:t>Prof. Dr. Angelika Vetter</w:t>
        <w:br/>
        <w:t>Roland Muschel</w:t>
        <w:br/>
        <w:t>Prof. Dr. Gabriele Abels</w:t>
        <w:br/>
        <w:t>Annika Grah</w:t>
        <w:br/>
        <w:t>Prof. Dr. Ulrich Eith</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Dr. Markus Stadtrecher LpB 37 Landespolitik</w:t>
        <w:br/>
        <w:t>Dr. Maike Hausen LpB 42 Bürger und Staat</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Nadine Waldenmaier, Tel.: 0711/164099-51, E-Mail: nadine.waldenmaier@lpb.bwl.de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Landeszentrale für politische Bildung BW</w:t>
        <w:br/>
        <w:t>Heilbronner Str. 35</w:t>
        <w:br/>
        <w:t>70191 Stuttgart</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37/39-26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Tagung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Baden-Württemberg nach der Wahl [37/39-26]</dc:title>
  <dc:subject>Die Wahl ist entschieden, die Ära Kretschmann ist zu Ende, die neue Regierung steht: Welche Weichen werden für Baden-Württemberg gestellt?</dc:subject>
  <dc:creator>Dr. Markus Stadtrecher LpB 37 Landespolitik
Dr. Maike Hausen LpB 42 Bürger und Staat
 - Landeszentrale für politische Bildung</dc:creator>
  <cp:keywords>37/39-26 - Baden-Württemberg nach der Wahl, 22.09.2026</cp:keywords>
  <dc:description/>
  <cp:lastModifiedBy>Runkel</cp:lastModifiedBy>
  <cp:revision>6</cp:revision>
  <dcterms:created xsi:type="dcterms:W3CDTF">2026-03-05T08:44:00Z</dcterms:created>
  <dcterms:modified xsi:type="dcterms:W3CDTF">2026-04-29T15:45:00Z</dcterms:modified>
</cp:coreProperties>
</file>